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27D904"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宋体" w:hAnsi="宋体" w:eastAsia="宋体" w:cs="宋体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sz w:val="32"/>
          <w:szCs w:val="32"/>
          <w:lang w:val="en-US" w:eastAsia="zh-CN"/>
        </w:rPr>
        <w:t>附件2</w:t>
      </w:r>
    </w:p>
    <w:p w14:paraId="6C3908DE">
      <w:pPr>
        <w:rPr>
          <w:rFonts w:hint="eastAsia" w:ascii="宋体" w:hAnsi="宋体" w:eastAsia="宋体" w:cs="宋体"/>
          <w:i w:val="0"/>
          <w:iCs w:val="0"/>
          <w:color w:val="000000"/>
          <w:kern w:val="2"/>
          <w:sz w:val="32"/>
          <w:szCs w:val="32"/>
          <w:u w:val="none"/>
          <w:lang w:val="en-US" w:eastAsia="zh-CN" w:bidi="ar-SA"/>
        </w:rPr>
      </w:pPr>
    </w:p>
    <w:p w14:paraId="1EBC1312">
      <w:pPr>
        <w:pStyle w:val="5"/>
        <w:snapToGrid w:val="0"/>
        <w:spacing w:before="0" w:after="0" w:line="240" w:lineRule="auto"/>
        <w:rPr>
          <w:rFonts w:hint="eastAsia" w:ascii="宋体" w:hAnsi="宋体" w:eastAsia="宋体" w:cs="宋体"/>
          <w:b w:val="0"/>
          <w:bCs w:val="0"/>
          <w:i w:val="0"/>
          <w:iCs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44"/>
          <w:szCs w:val="44"/>
          <w:lang w:val="en-US" w:eastAsia="zh-CN"/>
        </w:rPr>
        <w:t>供应商基本情况表</w:t>
      </w:r>
    </w:p>
    <w:p w14:paraId="38E78257">
      <w:pP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>填表单位：（加盖单位公章）</w:t>
      </w: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 xml:space="preserve">   填表日期：    年   月   日</w:t>
      </w:r>
    </w:p>
    <w:tbl>
      <w:tblPr>
        <w:tblStyle w:val="8"/>
        <w:tblW w:w="89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76"/>
        <w:gridCol w:w="1606"/>
        <w:gridCol w:w="947"/>
        <w:gridCol w:w="791"/>
        <w:gridCol w:w="1200"/>
        <w:gridCol w:w="1500"/>
        <w:gridCol w:w="1485"/>
      </w:tblGrid>
      <w:tr w14:paraId="09FF39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74972C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2B7C6B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1815BD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008D74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2E52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3FEA029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投标（响应）供应商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03445F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0F53254A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供应商统一社会信用代码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11E911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70D51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1A0CA6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投标（响应）供应商相关人员情况</w:t>
            </w:r>
          </w:p>
        </w:tc>
      </w:tr>
      <w:tr w14:paraId="07313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0AEB982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21BC1A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947" w:type="dxa"/>
            <w:tcBorders>
              <w:bottom w:val="single" w:color="auto" w:sz="4" w:space="0"/>
            </w:tcBorders>
            <w:noWrap w:val="0"/>
            <w:vAlign w:val="center"/>
          </w:tcPr>
          <w:p w14:paraId="76FE88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9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24B7A7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noWrap w:val="0"/>
            <w:vAlign w:val="center"/>
          </w:tcPr>
          <w:p w14:paraId="30002C25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劳动合同</w:t>
            </w:r>
          </w:p>
          <w:p w14:paraId="46313DC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noWrap w:val="0"/>
            <w:vAlign w:val="center"/>
          </w:tcPr>
          <w:p w14:paraId="4B829CC1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缴纳社会</w:t>
            </w:r>
          </w:p>
          <w:p w14:paraId="08B1458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保险单位</w:t>
            </w:r>
          </w:p>
        </w:tc>
      </w:tr>
      <w:tr w14:paraId="77F9C5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A7F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51AFC">
            <w:pPr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4E64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9941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F1DF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2FC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8DADD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167DBD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EDA4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DFB9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D44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8B33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1C3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3FE11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</w:tcBorders>
            <w:noWrap w:val="0"/>
            <w:vAlign w:val="center"/>
          </w:tcPr>
          <w:p w14:paraId="6CD8DF6A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6689B9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947" w:type="dxa"/>
            <w:tcBorders>
              <w:top w:val="single" w:color="auto" w:sz="4" w:space="0"/>
            </w:tcBorders>
            <w:noWrap w:val="0"/>
            <w:vAlign w:val="center"/>
          </w:tcPr>
          <w:p w14:paraId="2E3DB0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2071EA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</w:tcBorders>
            <w:noWrap w:val="0"/>
            <w:vAlign w:val="center"/>
          </w:tcPr>
          <w:p w14:paraId="5F9AF3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</w:tcBorders>
            <w:noWrap w:val="0"/>
            <w:vAlign w:val="center"/>
          </w:tcPr>
          <w:p w14:paraId="14A876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CD20D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6E7977F9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0E4C62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947" w:type="dxa"/>
            <w:noWrap w:val="0"/>
            <w:vAlign w:val="center"/>
          </w:tcPr>
          <w:p w14:paraId="2884B2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226291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18E291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109CC4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EEE7D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222E4BDB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53759048">
            <w:pPr>
              <w:pStyle w:val="3"/>
              <w:snapToGrid w:val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947" w:type="dxa"/>
            <w:noWrap w:val="0"/>
            <w:vAlign w:val="center"/>
          </w:tcPr>
          <w:p w14:paraId="606678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1658FE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443D9D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0E7649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175DB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07D15D4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 w14:paraId="299A09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941" w:type="dxa"/>
            <w:gridSpan w:val="8"/>
            <w:noWrap w:val="0"/>
            <w:vAlign w:val="center"/>
          </w:tcPr>
          <w:p w14:paraId="2F9B19B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投标（响应）供应商关联关系情况</w:t>
            </w:r>
          </w:p>
        </w:tc>
      </w:tr>
      <w:tr w14:paraId="2AF5D6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259E16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458B80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7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2EC0A4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6A9393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0C3623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5141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B23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E7E9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1E8ACB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（响应）供应商资本总额（或股本总额）50%以上的股东，以及出资额（或持有股份）的比例虽然不足50%，但依其出资额（或持有股份）所享有的表决权已足以对投标（响应）供应商股东会（或股东大会）的决议产生重要影响的股东。</w:t>
            </w:r>
          </w:p>
        </w:tc>
      </w:tr>
      <w:tr w14:paraId="2C88F3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9E4B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ED76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A7C5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FFC093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指对投标（响应）供应商不具有出资持股关系，但对其存在管理关系的主体。</w:t>
            </w:r>
          </w:p>
        </w:tc>
      </w:tr>
      <w:tr w14:paraId="299ABA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E68546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</w:tbl>
    <w:p w14:paraId="68F8A0A7"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782367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3A91DB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43A91DB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2F6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next w:val="4"/>
    <w:qFormat/>
    <w:uiPriority w:val="0"/>
    <w:pPr>
      <w:ind w:firstLine="420" w:firstLineChars="200"/>
    </w:pPr>
    <w:rPr>
      <w:rFonts w:ascii="Calibri" w:hAnsi="Calibri"/>
      <w:kern w:val="0"/>
      <w:sz w:val="20"/>
    </w:rPr>
  </w:style>
  <w:style w:type="paragraph" w:styleId="4">
    <w:name w:val="Body Text"/>
    <w:basedOn w:val="1"/>
    <w:next w:val="5"/>
    <w:unhideWhenUsed/>
    <w:qFormat/>
    <w:uiPriority w:val="0"/>
    <w:pPr>
      <w:spacing w:after="120"/>
    </w:pPr>
  </w:style>
  <w:style w:type="paragraph" w:styleId="5">
    <w:name w:val="Title"/>
    <w:basedOn w:val="1"/>
    <w:next w:val="1"/>
    <w:qFormat/>
    <w:uiPriority w:val="0"/>
    <w:pPr>
      <w:widowControl w:val="0"/>
      <w:spacing w:before="240" w:after="60" w:line="276" w:lineRule="auto"/>
      <w:jc w:val="center"/>
      <w:outlineLvl w:val="0"/>
    </w:pPr>
    <w:rPr>
      <w:rFonts w:ascii="Cambria" w:hAnsi="Cambria"/>
      <w:b/>
      <w:bCs/>
      <w:kern w:val="2"/>
      <w:sz w:val="32"/>
      <w:szCs w:val="32"/>
      <w:lang w:val="en-US" w:eastAsia="zh-CN" w:bidi="ar-SA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2025-08-21T08:56:05Z</dcterms:created>
  <dc:creator>Administrator</dc:creator>
  <cp:lastModifiedBy>LC</cp:lastModifiedBy>
  <dcterms:modified xsi:type="dcterms:W3CDTF">2025-08-21T08:56:08Z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eyJoZGlkIjoiMmFiMzVhN2I2Mjc5NTAyNTVkNTIxYzI0ZjM0ZDYzODMiLCJ1c2VySWQiOiIzNDgzMzEwNzQifQ==</vt:lpwstr>
  </property>
  <property fmtid="{D5CDD505-2E9C-101B-9397-08002B2CF9AE}" pid="4" name="ICV">
    <vt:lpwstr>33394D717F3447B88A5BCA2AD88FA864_12</vt:lpwstr>
  </property>
</Properties>
</file>