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9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8"/>
      </w:tblGrid>
      <w:tr w14:paraId="519E8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7" w:hRule="atLeast"/>
        </w:trPr>
        <w:tc>
          <w:tcPr>
            <w:tcW w:w="9018" w:type="dxa"/>
          </w:tcPr>
          <w:p w14:paraId="02C66068">
            <w:pPr>
              <w:pStyle w:val="3"/>
              <w:spacing w:line="360" w:lineRule="auto"/>
              <w:ind w:firstLine="482" w:firstLineChars="150"/>
              <w:rPr>
                <w:rFonts w:ascii="仿宋_GB2312" w:eastAsia="仿宋_GB2312"/>
                <w:b/>
                <w:sz w:val="32"/>
              </w:rPr>
            </w:pPr>
          </w:p>
          <w:p w14:paraId="21C504FD">
            <w:pPr>
              <w:pStyle w:val="3"/>
              <w:spacing w:line="360" w:lineRule="auto"/>
              <w:ind w:firstLine="482" w:firstLineChars="150"/>
              <w:rPr>
                <w:rFonts w:ascii="仿宋_GB2312" w:eastAsia="仿宋_GB2312"/>
                <w:b/>
                <w:sz w:val="32"/>
              </w:rPr>
            </w:pPr>
          </w:p>
          <w:p w14:paraId="05F725E9">
            <w:pPr>
              <w:pStyle w:val="3"/>
              <w:spacing w:line="360" w:lineRule="auto"/>
              <w:ind w:firstLine="482" w:firstLineChars="150"/>
              <w:rPr>
                <w:rFonts w:ascii="仿宋_GB2312" w:eastAsia="仿宋_GB2312"/>
                <w:b/>
                <w:sz w:val="32"/>
              </w:rPr>
            </w:pPr>
          </w:p>
          <w:p w14:paraId="45E00029">
            <w:pPr>
              <w:pStyle w:val="3"/>
              <w:spacing w:line="360" w:lineRule="auto"/>
              <w:jc w:val="center"/>
              <w:rPr>
                <w:rFonts w:ascii="黑体" w:eastAsia="黑体"/>
                <w:b/>
                <w:sz w:val="72"/>
                <w:szCs w:val="72"/>
              </w:rPr>
            </w:pPr>
            <w:r>
              <w:rPr>
                <w:rFonts w:hint="eastAsia" w:ascii="黑体" w:eastAsia="黑体"/>
                <w:b/>
                <w:sz w:val="72"/>
                <w:szCs w:val="72"/>
                <w:lang w:val="en-US" w:eastAsia="zh-CN"/>
              </w:rPr>
              <w:t>响 应</w:t>
            </w:r>
            <w:r>
              <w:rPr>
                <w:rFonts w:hint="eastAsia" w:ascii="黑体" w:eastAsia="黑体"/>
                <w:b/>
                <w:sz w:val="72"/>
                <w:szCs w:val="72"/>
              </w:rPr>
              <w:t xml:space="preserve"> 文 件</w:t>
            </w:r>
          </w:p>
          <w:p w14:paraId="150FC737">
            <w:pPr>
              <w:pStyle w:val="3"/>
              <w:spacing w:line="360" w:lineRule="auto"/>
              <w:rPr>
                <w:rFonts w:ascii="仿宋_GB2312" w:eastAsia="仿宋_GB2312"/>
                <w:b/>
                <w:sz w:val="32"/>
              </w:rPr>
            </w:pPr>
          </w:p>
          <w:p w14:paraId="45C8B664">
            <w:pPr>
              <w:pStyle w:val="4"/>
              <w:rPr>
                <w:rFonts w:ascii="仿宋_GB2312" w:eastAsia="仿宋_GB2312"/>
                <w:b/>
                <w:sz w:val="32"/>
              </w:rPr>
            </w:pPr>
          </w:p>
          <w:p w14:paraId="3DF2E8E2">
            <w:pPr>
              <w:pStyle w:val="4"/>
              <w:rPr>
                <w:rFonts w:ascii="仿宋_GB2312" w:eastAsia="仿宋_GB2312"/>
                <w:b/>
                <w:sz w:val="32"/>
              </w:rPr>
            </w:pPr>
          </w:p>
          <w:p w14:paraId="1BB1D7BE">
            <w:pPr>
              <w:pStyle w:val="4"/>
              <w:rPr>
                <w:rFonts w:ascii="仿宋_GB2312" w:eastAsia="仿宋_GB2312"/>
                <w:b/>
                <w:sz w:val="32"/>
              </w:rPr>
            </w:pPr>
          </w:p>
          <w:p w14:paraId="7D30D137">
            <w:pPr>
              <w:pStyle w:val="4"/>
              <w:rPr>
                <w:rFonts w:ascii="仿宋_GB2312" w:eastAsia="仿宋_GB2312"/>
                <w:b/>
                <w:sz w:val="32"/>
              </w:rPr>
            </w:pPr>
          </w:p>
          <w:p w14:paraId="72987767">
            <w:pPr>
              <w:pStyle w:val="3"/>
              <w:spacing w:line="360" w:lineRule="auto"/>
              <w:rPr>
                <w:rFonts w:ascii="仿宋_GB2312" w:eastAsia="仿宋_GB2312"/>
                <w:b/>
                <w:sz w:val="32"/>
              </w:rPr>
            </w:pPr>
          </w:p>
          <w:p w14:paraId="21C21F04">
            <w:pPr>
              <w:pStyle w:val="3"/>
              <w:spacing w:line="360" w:lineRule="auto"/>
              <w:rPr>
                <w:rFonts w:ascii="仿宋_GB2312" w:eastAsia="仿宋_GB2312"/>
                <w:b/>
                <w:sz w:val="32"/>
              </w:rPr>
            </w:pPr>
          </w:p>
          <w:p w14:paraId="6E32D299">
            <w:pPr>
              <w:pStyle w:val="3"/>
              <w:spacing w:line="400" w:lineRule="exact"/>
              <w:ind w:firstLine="900" w:firstLineChars="320"/>
              <w:rPr>
                <w:rFonts w:hint="eastAsia" w:ascii="仿宋_GB2312" w:eastAsia="仿宋_GB2312"/>
                <w:b/>
                <w:sz w:val="28"/>
                <w:szCs w:val="28"/>
                <w:lang w:eastAsia="zh-CN"/>
              </w:rPr>
            </w:pPr>
            <w:r>
              <w:rPr>
                <w:rFonts w:hint="eastAsia" w:ascii="仿宋_GB2312" w:eastAsia="仿宋_GB2312"/>
                <w:b/>
                <w:sz w:val="28"/>
                <w:szCs w:val="28"/>
              </w:rPr>
              <w:t>项目编号：</w:t>
            </w:r>
            <w:r>
              <w:rPr>
                <w:rFonts w:hint="eastAsia" w:ascii="仿宋_GB2312" w:eastAsia="仿宋_GB2312"/>
                <w:b/>
                <w:sz w:val="28"/>
                <w:szCs w:val="28"/>
                <w:lang w:eastAsia="zh-CN"/>
              </w:rPr>
              <w:t>YCT2026-ZXCG-F268</w:t>
            </w:r>
          </w:p>
          <w:p w14:paraId="1BF9F22D">
            <w:pPr>
              <w:pStyle w:val="3"/>
              <w:spacing w:line="400" w:lineRule="exact"/>
              <w:ind w:firstLine="900" w:firstLineChars="320"/>
              <w:rPr>
                <w:rFonts w:hint="eastAsia" w:ascii="仿宋_GB2312" w:eastAsia="仿宋_GB2312"/>
                <w:b/>
                <w:sz w:val="28"/>
                <w:szCs w:val="28"/>
                <w:lang w:eastAsia="zh-CN"/>
              </w:rPr>
            </w:pPr>
            <w:r>
              <w:rPr>
                <w:rFonts w:hint="eastAsia" w:ascii="仿宋_GB2312" w:eastAsia="仿宋_GB2312"/>
                <w:b/>
                <w:sz w:val="28"/>
                <w:szCs w:val="28"/>
              </w:rPr>
              <w:t>项目名称：</w:t>
            </w:r>
            <w:r>
              <w:rPr>
                <w:rFonts w:hint="eastAsia" w:ascii="仿宋_GB2312" w:eastAsia="仿宋_GB2312"/>
                <w:b/>
                <w:sz w:val="28"/>
                <w:szCs w:val="28"/>
                <w:lang w:eastAsia="zh-CN"/>
              </w:rPr>
              <w:t>专线互联网接入服务采购市场公开调研项目</w:t>
            </w:r>
          </w:p>
          <w:p w14:paraId="11CF6AEF">
            <w:pPr>
              <w:pStyle w:val="3"/>
              <w:spacing w:line="400" w:lineRule="exact"/>
              <w:ind w:firstLine="900" w:firstLineChars="320"/>
              <w:rPr>
                <w:rFonts w:ascii="仿宋_GB2312" w:eastAsia="仿宋_GB2312"/>
                <w:b/>
                <w:sz w:val="28"/>
                <w:szCs w:val="28"/>
              </w:rPr>
            </w:pPr>
            <w:r>
              <w:rPr>
                <w:rFonts w:hint="eastAsia" w:ascii="仿宋_GB2312" w:eastAsia="仿宋_GB2312"/>
                <w:b/>
                <w:sz w:val="28"/>
                <w:szCs w:val="28"/>
              </w:rPr>
              <w:t>响应单位名称</w:t>
            </w:r>
            <w:r>
              <w:rPr>
                <w:rFonts w:hint="eastAsia" w:ascii="仿宋_GB2312" w:eastAsia="仿宋_GB2312"/>
                <w:b/>
                <w:sz w:val="28"/>
                <w:szCs w:val="28"/>
                <w:lang w:val="en-US" w:eastAsia="zh-CN"/>
              </w:rPr>
              <w:t>(加盖公章)</w:t>
            </w:r>
            <w:r>
              <w:rPr>
                <w:rFonts w:hint="eastAsia" w:ascii="仿宋_GB2312" w:eastAsia="仿宋_GB2312"/>
                <w:b/>
                <w:sz w:val="28"/>
                <w:szCs w:val="28"/>
              </w:rPr>
              <w:t>：</w:t>
            </w:r>
          </w:p>
          <w:p w14:paraId="0571ECD5">
            <w:pPr>
              <w:pStyle w:val="3"/>
              <w:spacing w:line="400" w:lineRule="exact"/>
              <w:ind w:firstLine="900" w:firstLineChars="320"/>
              <w:rPr>
                <w:rFonts w:ascii="仿宋_GB2312" w:eastAsia="仿宋_GB2312"/>
                <w:b/>
                <w:sz w:val="28"/>
                <w:szCs w:val="28"/>
              </w:rPr>
            </w:pPr>
            <w:r>
              <w:rPr>
                <w:rFonts w:hint="eastAsia" w:ascii="仿宋_GB2312" w:eastAsia="仿宋_GB2312"/>
                <w:b/>
                <w:sz w:val="28"/>
                <w:szCs w:val="28"/>
              </w:rPr>
              <w:t>响应单位地址：</w:t>
            </w:r>
          </w:p>
          <w:p w14:paraId="6E0ADFE2">
            <w:pPr>
              <w:tabs>
                <w:tab w:val="left" w:pos="851"/>
              </w:tabs>
              <w:autoSpaceDE w:val="0"/>
              <w:autoSpaceDN w:val="0"/>
              <w:adjustRightInd w:val="0"/>
              <w:snapToGrid w:val="0"/>
              <w:spacing w:line="420" w:lineRule="auto"/>
              <w:ind w:firstLine="948" w:firstLineChars="295"/>
              <w:rPr>
                <w:rFonts w:ascii="仿宋_GB2312" w:eastAsia="仿宋_GB2312"/>
                <w:b/>
                <w:sz w:val="32"/>
              </w:rPr>
            </w:pPr>
          </w:p>
        </w:tc>
      </w:tr>
    </w:tbl>
    <w:p w14:paraId="662D47EF">
      <w:r>
        <w:rPr>
          <w:rFonts w:hint="eastAsia"/>
        </w:rPr>
        <w:br w:type="page"/>
      </w:r>
    </w:p>
    <w:p w14:paraId="5998EC64">
      <w:pPr>
        <w:jc w:val="center"/>
        <w:rPr>
          <w:rFonts w:hint="eastAsia" w:ascii="仿宋" w:hAnsi="仿宋" w:eastAsia="仿宋" w:cs="仿宋"/>
          <w:b/>
          <w:bCs/>
          <w:sz w:val="40"/>
          <w:szCs w:val="48"/>
          <w:lang w:eastAsia="zh-CN"/>
        </w:rPr>
      </w:pPr>
      <w:r>
        <w:rPr>
          <w:rFonts w:hint="eastAsia" w:ascii="仿宋" w:hAnsi="仿宋" w:eastAsia="仿宋" w:cs="仿宋"/>
          <w:b/>
          <w:bCs/>
          <w:sz w:val="40"/>
          <w:szCs w:val="48"/>
          <w:lang w:eastAsia="zh-CN"/>
        </w:rPr>
        <w:t>专线互联网接入服务采购市场公开调研项目</w:t>
      </w:r>
    </w:p>
    <w:p w14:paraId="777AE0B9">
      <w:pPr>
        <w:jc w:val="center"/>
        <w:rPr>
          <w:rFonts w:hint="default" w:ascii="仿宋" w:hAnsi="仿宋" w:eastAsia="仿宋" w:cs="仿宋"/>
          <w:b/>
          <w:bCs/>
          <w:sz w:val="36"/>
          <w:szCs w:val="44"/>
          <w:lang w:val="en-US" w:eastAsia="zh-CN"/>
        </w:rPr>
      </w:pPr>
      <w:r>
        <w:rPr>
          <w:rFonts w:hint="eastAsia" w:ascii="仿宋" w:hAnsi="仿宋" w:eastAsia="仿宋" w:cs="仿宋"/>
          <w:b/>
          <w:bCs/>
          <w:sz w:val="40"/>
          <w:szCs w:val="48"/>
          <w:lang w:val="en-US" w:eastAsia="zh-CN"/>
        </w:rPr>
        <w:t>响应方案清单</w:t>
      </w:r>
    </w:p>
    <w:p w14:paraId="4FB17D48">
      <w:pPr>
        <w:jc w:val="left"/>
        <w:rPr>
          <w:rFonts w:hint="eastAsia" w:ascii="仿宋" w:hAnsi="仿宋" w:eastAsia="仿宋" w:cs="仿宋"/>
          <w:sz w:val="28"/>
          <w:szCs w:val="36"/>
          <w:lang w:val="en-US" w:eastAsia="zh-CN"/>
        </w:rPr>
      </w:pPr>
    </w:p>
    <w:p w14:paraId="0BEB6392">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一、供应商联</w:t>
      </w:r>
      <w:bookmarkStart w:id="0" w:name="_GoBack"/>
      <w:bookmarkEnd w:id="0"/>
      <w:r>
        <w:rPr>
          <w:rFonts w:hint="eastAsia" w:ascii="仿宋" w:hAnsi="仿宋" w:eastAsia="仿宋" w:cs="仿宋"/>
          <w:sz w:val="28"/>
          <w:szCs w:val="36"/>
          <w:lang w:val="en-US" w:eastAsia="zh-CN"/>
        </w:rPr>
        <w:t>系方式（姓名、联系方式、邮箱）（加盖公章）</w:t>
      </w:r>
    </w:p>
    <w:p w14:paraId="084BCF7D">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二、供应商实力（加盖公章）</w:t>
      </w:r>
    </w:p>
    <w:p w14:paraId="643B4E3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1、供应商简介和综合实力：包含但不限于公司规模、主营业务、所实施额项目案例。</w:t>
      </w:r>
    </w:p>
    <w:p w14:paraId="7E23326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2、供应商相关资质：提供包含但不限于营业执照、本项目相关资质证书等。</w:t>
      </w:r>
    </w:p>
    <w:p w14:paraId="3AC3190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3、供应商法定代表人证明书及法定代表人身份证复印件或授权的委托证明书及被授权人身份证复印件。</w:t>
      </w:r>
    </w:p>
    <w:p w14:paraId="5B328D9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4、供应商近三年内无重大违法违规经营记录，无重大通信网络安全事故及重大服务质量投诉，提供承诺函（格式自拟）</w:t>
      </w:r>
    </w:p>
    <w:p w14:paraId="4608481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5、其他资料：其他商务资质资料等（应与本项目相关）。</w:t>
      </w:r>
    </w:p>
    <w:p w14:paraId="5E452E96">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三、项目案例（加盖公章）</w:t>
      </w:r>
    </w:p>
    <w:p w14:paraId="06D161A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提供3年内，同类项目业绩情况表(广东省内医院的项目)，内容包含:同类产品中标价、中标通知书、采购合同。</w:t>
      </w:r>
    </w:p>
    <w:p w14:paraId="137827C6">
      <w:pPr>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四、针对项目背景概况及本项目需求内容，提供整体项目服务方案（加盖公章）</w:t>
      </w:r>
    </w:p>
    <w:p w14:paraId="20ED29D9">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五、报价要求</w:t>
      </w:r>
    </w:p>
    <w:p w14:paraId="27CA526F">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供应商自行估算所有费用，对本项目的所有采购服务内容进行报价，报价需包括：参数、税费、安装、调试、验收、培训、安全技术服务、质保期保障等完成本项目内容所需的一切费用。涉及配套设备的，需提供配套设备清单及报价（涉及支付给第三方厂商的接口费除外）。</w:t>
      </w:r>
    </w:p>
    <w:p w14:paraId="30491A8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4"/>
          <w:szCs w:val="24"/>
          <w:lang w:val="en-US" w:eastAsia="zh-CN" w:bidi="ar"/>
        </w:rPr>
        <w:t>2、报价要求：供应商需针对 100M、200M、300M、500M 四种带宽规格的企业专线服务，分别反馈服务方案、报价方案、SLA 服务承诺、服务周期等相关材料，报价格式自拟。</w:t>
      </w:r>
    </w:p>
    <w:p w14:paraId="7EF35F5A">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六、对整体项目的相关建议（加盖公章）</w:t>
      </w:r>
    </w:p>
    <w:p w14:paraId="1A9CE6A8">
      <w:pPr>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七、其他（供应商认为有必要提供的材料）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3MTFlNzI0MDdjMzAyNWNjYzk5NGRmMzYyODU4NzYifQ=="/>
  </w:docVars>
  <w:rsids>
    <w:rsidRoot w:val="00000000"/>
    <w:rsid w:val="005C6ADC"/>
    <w:rsid w:val="014063FE"/>
    <w:rsid w:val="014B08FF"/>
    <w:rsid w:val="01D562EE"/>
    <w:rsid w:val="0211291E"/>
    <w:rsid w:val="023A4BFB"/>
    <w:rsid w:val="028B5457"/>
    <w:rsid w:val="02DE5ECF"/>
    <w:rsid w:val="038A3960"/>
    <w:rsid w:val="03BE7AAE"/>
    <w:rsid w:val="040E4592"/>
    <w:rsid w:val="048C3708"/>
    <w:rsid w:val="052A53FB"/>
    <w:rsid w:val="073746AB"/>
    <w:rsid w:val="07A33243"/>
    <w:rsid w:val="0858227F"/>
    <w:rsid w:val="09EA0A37"/>
    <w:rsid w:val="0A110938"/>
    <w:rsid w:val="0B100BEF"/>
    <w:rsid w:val="0C4B26E8"/>
    <w:rsid w:val="0C6E02C3"/>
    <w:rsid w:val="0D4E3C51"/>
    <w:rsid w:val="0E0D1416"/>
    <w:rsid w:val="0E6E0A83"/>
    <w:rsid w:val="0F0A3BA7"/>
    <w:rsid w:val="12413D84"/>
    <w:rsid w:val="1332191F"/>
    <w:rsid w:val="166066E3"/>
    <w:rsid w:val="16B171C5"/>
    <w:rsid w:val="16CB00C0"/>
    <w:rsid w:val="18CD6371"/>
    <w:rsid w:val="18D01545"/>
    <w:rsid w:val="18D21BDA"/>
    <w:rsid w:val="198527A8"/>
    <w:rsid w:val="1A0F6516"/>
    <w:rsid w:val="1A3B34EF"/>
    <w:rsid w:val="1AE259D8"/>
    <w:rsid w:val="1B4E306E"/>
    <w:rsid w:val="1CB05D8E"/>
    <w:rsid w:val="1FED10A7"/>
    <w:rsid w:val="208321FA"/>
    <w:rsid w:val="2164183D"/>
    <w:rsid w:val="22246296"/>
    <w:rsid w:val="226F2247"/>
    <w:rsid w:val="244514B2"/>
    <w:rsid w:val="245636BF"/>
    <w:rsid w:val="254E4396"/>
    <w:rsid w:val="26415CA9"/>
    <w:rsid w:val="26AB5818"/>
    <w:rsid w:val="28096C9A"/>
    <w:rsid w:val="2936693A"/>
    <w:rsid w:val="29D532D8"/>
    <w:rsid w:val="2A6C52BE"/>
    <w:rsid w:val="2BC03B14"/>
    <w:rsid w:val="2DD613CD"/>
    <w:rsid w:val="2EC47989"/>
    <w:rsid w:val="2F4B5DEA"/>
    <w:rsid w:val="30175280"/>
    <w:rsid w:val="317B29B7"/>
    <w:rsid w:val="322F554F"/>
    <w:rsid w:val="32A61CB5"/>
    <w:rsid w:val="33705E1F"/>
    <w:rsid w:val="33C10429"/>
    <w:rsid w:val="33FB393B"/>
    <w:rsid w:val="33FC76B3"/>
    <w:rsid w:val="340D18C0"/>
    <w:rsid w:val="34646C11"/>
    <w:rsid w:val="347053C6"/>
    <w:rsid w:val="348A2F11"/>
    <w:rsid w:val="352930DB"/>
    <w:rsid w:val="3724764D"/>
    <w:rsid w:val="376637C1"/>
    <w:rsid w:val="38A345A1"/>
    <w:rsid w:val="38E2156D"/>
    <w:rsid w:val="39D569DC"/>
    <w:rsid w:val="3A322081"/>
    <w:rsid w:val="3A5C534F"/>
    <w:rsid w:val="3C1E0B0E"/>
    <w:rsid w:val="3D080A88"/>
    <w:rsid w:val="3DAB4624"/>
    <w:rsid w:val="3E7C7D6E"/>
    <w:rsid w:val="3F4367FA"/>
    <w:rsid w:val="3F760C61"/>
    <w:rsid w:val="411D7FA1"/>
    <w:rsid w:val="4172566A"/>
    <w:rsid w:val="4182569C"/>
    <w:rsid w:val="41FA16D6"/>
    <w:rsid w:val="421B33FA"/>
    <w:rsid w:val="42A11B51"/>
    <w:rsid w:val="42E673E9"/>
    <w:rsid w:val="43195B8C"/>
    <w:rsid w:val="436F1C50"/>
    <w:rsid w:val="43A37B4B"/>
    <w:rsid w:val="43BB31A0"/>
    <w:rsid w:val="46B41A0A"/>
    <w:rsid w:val="47EA5D49"/>
    <w:rsid w:val="47F92430"/>
    <w:rsid w:val="48C26A53"/>
    <w:rsid w:val="4953791E"/>
    <w:rsid w:val="495D254A"/>
    <w:rsid w:val="4977360C"/>
    <w:rsid w:val="49FA4391"/>
    <w:rsid w:val="4A4060F4"/>
    <w:rsid w:val="4AA66DFD"/>
    <w:rsid w:val="4C0575F5"/>
    <w:rsid w:val="4C1415E6"/>
    <w:rsid w:val="4F1560AE"/>
    <w:rsid w:val="4F506DD9"/>
    <w:rsid w:val="50F564C4"/>
    <w:rsid w:val="5201260D"/>
    <w:rsid w:val="5302038E"/>
    <w:rsid w:val="536A3BDD"/>
    <w:rsid w:val="555E7D76"/>
    <w:rsid w:val="5563713A"/>
    <w:rsid w:val="56717635"/>
    <w:rsid w:val="578C2978"/>
    <w:rsid w:val="57DD7416"/>
    <w:rsid w:val="58E6255C"/>
    <w:rsid w:val="593E7CA2"/>
    <w:rsid w:val="59611BE3"/>
    <w:rsid w:val="5A900F23"/>
    <w:rsid w:val="5ABD72ED"/>
    <w:rsid w:val="5B8878FB"/>
    <w:rsid w:val="5CA2297D"/>
    <w:rsid w:val="5D066D29"/>
    <w:rsid w:val="5D9407D9"/>
    <w:rsid w:val="5E4915C3"/>
    <w:rsid w:val="5FCD1D80"/>
    <w:rsid w:val="602B6AA7"/>
    <w:rsid w:val="606326E4"/>
    <w:rsid w:val="61245DE9"/>
    <w:rsid w:val="613100ED"/>
    <w:rsid w:val="614B38A4"/>
    <w:rsid w:val="61F730E4"/>
    <w:rsid w:val="62453E65"/>
    <w:rsid w:val="62823274"/>
    <w:rsid w:val="633515D4"/>
    <w:rsid w:val="63666773"/>
    <w:rsid w:val="63FA31C3"/>
    <w:rsid w:val="65055B18"/>
    <w:rsid w:val="67114C48"/>
    <w:rsid w:val="67381BDA"/>
    <w:rsid w:val="68945B31"/>
    <w:rsid w:val="68F91E38"/>
    <w:rsid w:val="6922313D"/>
    <w:rsid w:val="69EC374B"/>
    <w:rsid w:val="6A440E91"/>
    <w:rsid w:val="6AC80197"/>
    <w:rsid w:val="6ADA35A3"/>
    <w:rsid w:val="6AFA59F3"/>
    <w:rsid w:val="6B9876E6"/>
    <w:rsid w:val="6BC04018"/>
    <w:rsid w:val="6BFF7765"/>
    <w:rsid w:val="6C0446BE"/>
    <w:rsid w:val="6EAD34A8"/>
    <w:rsid w:val="6EBB728B"/>
    <w:rsid w:val="6ECB392F"/>
    <w:rsid w:val="6F69617E"/>
    <w:rsid w:val="6FED4229"/>
    <w:rsid w:val="710B6BAC"/>
    <w:rsid w:val="72231CD3"/>
    <w:rsid w:val="72B03567"/>
    <w:rsid w:val="75713BB9"/>
    <w:rsid w:val="79660E24"/>
    <w:rsid w:val="7BEC1388"/>
    <w:rsid w:val="7C896BD7"/>
    <w:rsid w:val="7CB023B6"/>
    <w:rsid w:val="7CEF12F4"/>
    <w:rsid w:val="7D172374"/>
    <w:rsid w:val="7EBE0D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style>
  <w:style w:type="paragraph" w:styleId="4">
    <w:name w:val="Body Text 2"/>
    <w:basedOn w:val="1"/>
    <w:qFormat/>
    <w:uiPriority w:val="0"/>
    <w:pPr>
      <w:adjustRightInd w:val="0"/>
      <w:spacing w:line="360" w:lineRule="atLeast"/>
      <w:ind w:firstLine="720"/>
      <w:textAlignment w:val="baseline"/>
    </w:pPr>
    <w:rPr>
      <w:rFonts w:ascii="Times New Roman" w:hAnsi="Times New Roman"/>
      <w:kern w:val="0"/>
      <w:sz w:val="24"/>
      <w:szCs w:val="24"/>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footnote text"/>
    <w:basedOn w:val="1"/>
    <w:qFormat/>
    <w:uiPriority w:val="99"/>
    <w:pPr>
      <w:adjustRightInd w:val="0"/>
      <w:snapToGrid w:val="0"/>
      <w:ind w:firstLine="480"/>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649</Words>
  <Characters>679</Characters>
  <Lines>0</Lines>
  <Paragraphs>0</Paragraphs>
  <TotalTime>1</TotalTime>
  <ScaleCrop>false</ScaleCrop>
  <LinksUpToDate>false</LinksUpToDate>
  <CharactersWithSpaces>685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2023-10-20T01:40:00Z</dcterms:created>
  <dc:creator>DELL</dc:creator>
  <cp:lastModifiedBy>LYL</cp:lastModifiedBy>
  <dcterms:modified xsi:type="dcterms:W3CDTF">2026-04-13T08:00:18Z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AE216060B2D048999DF694B9031635CE_12</vt:lpwstr>
  </property>
  <property fmtid="{D5CDD505-2E9C-101B-9397-08002B2CF9AE}" pid="4" name="KSOTemplateDocerSaveRecord">
    <vt:lpwstr>eyJoZGlkIjoiZGRiZjUwZTEzMTBhMTZjYTIwODc2YWRkZTM5ODkzM2IiLCJ1c2VySWQiOiIzNDgzMzEwNzQifQ==</vt:lpwstr>
  </property>
</Properties>
</file>